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E1D35" w:sz="12" w:space="8"/>
        </w:pBdr>
        <w:spacing w:before="0" w:after="240"/>
      </w:pPr>
      <w:r>
        <w:rPr>
          <w:rFonts w:ascii="Arial" w:cs="Arial" w:eastAsia="Arial" w:hAnsi="Arial"/>
          <w:b/>
          <w:bCs/>
          <w:color w:val="C8952A"/>
          <w:sz w:val="18"/>
          <w:szCs w:val="18"/>
        </w:rPr>
        <w:t xml:space="preserve">MODULO 5.2  </w:t>
      </w: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  Manuale per le imprese di lavori pubblici — Paolo Capriotti, Maggioli 2025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E1D35"/>
          <w:sz w:val="36"/>
          <w:szCs w:val="36"/>
        </w:rPr>
        <w:t xml:space="preserve">Domanda di partecipazione — RTI da costituirsi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Riferimento normativo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Art. 68 c.1 D.Lgs. 36/2023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Tipo di modulo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Domanda con dichiarazioni multiple e impegno a costituire il RTI</w:t>
            </w:r>
          </w:p>
        </w:tc>
      </w:tr>
    </w:tbl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52A" w:sz="4"/>
              <w:left w:val="single" w:color="C8952A" w:sz="4"/>
              <w:bottom w:val="single" w:color="C8952A" w:sz="4"/>
              <w:right w:val="single" w:color="C8952A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A5A10"/>
                <w:sz w:val="20"/>
                <w:szCs w:val="20"/>
              </w:rPr>
              <w:t xml:space="preserve">Il modulo raccoglie le dichiarazioni sottoscritte congiuntamente da tutte le imprese del costituendo RTI. Le imprese si impegnano a conferire mandato collettivo irrevocabile in caso di aggiudicazione.</w:t>
            </w:r>
          </w:p>
        </w:tc>
      </w:tr>
    </w:tbl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INTESTAZIONE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OGGETTO — Appalto per l'affidamento di: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CIG: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Stazione Appaltante (denominazione e indirizzo):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IMPRESE DEL COSTITUENDO RTI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I/Le sottoscritti/e, in nome e per conto rispettivamente della: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Capogruppo designata: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Mandante 1: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Mandante 2 (se presente):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CHIEDONO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Che l'RTI Costituendo sia ammesso alla procedura di gara di cui in oggetto e a tal fine, ai sensi degli artt. 46 e 47 del D.P.R. 445/2000,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DICHIARANO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1. Cause di esclusione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L'insussistenza delle cause di esclusione di cui agli artt. 94 ss. del D.Lgs. 36/2023 per ciascuna impresa.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Oppure: specificare la causa di esclusione e le misure di self-cleaning adottate.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2. Soggetti art. 94 c.3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Impresa Capogruppo designata: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Impresa Mandante 1: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Impresa Mandante 2: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3. Quote di partecipazione e categorie SOA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Capogruppo — quota partecipazione %: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Capogruppo — quota esecuzione %: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Capogruppo — categoria SOA: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 1 — quota partecipazione %: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 1 — quota esecuzione %: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 1 — categoria SOA: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4. Impegno al conferimento di mandato collettivo irrevocabile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 caso di aggiudicazione, le imprese si impegnano a costituirsi in RTI conferendo mandato collettivo irrevocabile con rappresentanza alla Capogruppo designata.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5–21. Ulteriori dichiarazioni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Partecipazione in altre forme (indicare)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Accettazione documentazione di gara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CCNL applicato con codice alfanumerico per ciascuna impresa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Stabilità occupazionale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Obblighi legge 68/1999 per ciascuna impresa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Rapporto personale maschile/femminile (eventuale)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Quote femminili/giovanili min. 30%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Codice di comportamento della SA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PEC di ciascuna impresa del RTI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Trattamento dati personali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Imposta di bollo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Procuratori e poteri di rappresentanza per ciascuna impresa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Operatori economici non residenti in Italia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Standard sociali minimi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Patto di integrità / protocollo di legalità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Requisiti per l'esecuzione ex art. 113 Codice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((eventuale))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Clausole sociali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Luogo e Data: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Firme digitali dei legali rappresentanti di ciascuna impresa del RTI</w:t>
      </w:r>
    </w:p>
    <w:p>
      <w:pPr>
        <w:pBdr>
          <w:bottom w:val="single" w:color="555555" w:sz="2" w:space="4"/>
        </w:pBdr>
        <w:spacing w:after="200"/>
      </w:pP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Impresa Capogruppo designata</w:t>
      </w:r>
    </w:p>
    <w:p>
      <w:pPr>
        <w:pBdr>
          <w:bottom w:val="single" w:color="555555" w:sz="2" w:space="4"/>
        </w:pBdr>
        <w:spacing w:after="2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Impresa Mandante 1</w:t>
      </w:r>
    </w:p>
    <w:p>
      <w:pPr>
        <w:pBdr>
          <w:bottom w:val="single" w:color="555555" w:sz="2" w:space="4"/>
        </w:pBdr>
        <w:spacing w:after="2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Impresa Mandante 2 (se presente)</w:t>
      </w:r>
    </w:p>
    <w:p>
      <w:pPr>
        <w:pBdr>
          <w:bottom w:val="single" w:color="555555" w:sz="2" w:space="4"/>
        </w:pBd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2026-03-15T20:15:39.511Z</dcterms:created>
  <dcterms:modified xsi:type="dcterms:W3CDTF">2026-03-15T20:15:39.511Z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